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Принято                                                                      Утверждено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педсовете                                                  Приказ № 05  9-02-22-210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№1 от 30.08.2019                    от 4.09.2019            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лан 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основногообщего образования  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МАОУ "Школы бизнеса и предпринимательства " г.Перми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2019-2020 учебный год.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Нормативно – правовое обеспечение учебного плана.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Закон РФ «Об образовании» №273-ФЗ от 29.12.2012;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Устав МАОУ «Школа бизнеса и предприним</w:t>
      </w:r>
      <w:r>
        <w:rPr>
          <w:rFonts w:ascii="Times New Roman CYR" w:hAnsi="Times New Roman CYR" w:cs="Times New Roman CYR"/>
          <w:sz w:val="28"/>
          <w:szCs w:val="28"/>
        </w:rPr>
        <w:t>ательства»;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Приказ Министерства образования и науки РФ от 17.12.2010 №1897 «Об утверждении ФГОС ООО»;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СанПиН 2.4.2.2821-10, утверждённый Постановлением Главного государственного санитарного врача РФ 29.12.2010г. №189;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</w:t>
      </w:r>
      <w:r>
        <w:rPr>
          <w:rFonts w:ascii="Times New Roman CYR" w:hAnsi="Times New Roman CYR" w:cs="Times New Roman CYR"/>
          <w:sz w:val="28"/>
          <w:szCs w:val="28"/>
        </w:rPr>
        <w:t>и науки РФ от 31 01.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РФ</w:t>
      </w:r>
      <w:r>
        <w:rPr>
          <w:rFonts w:ascii="Times New Roman CYR" w:hAnsi="Times New Roman CYR" w:cs="Times New Roman CYR"/>
          <w:sz w:val="28"/>
          <w:szCs w:val="28"/>
        </w:rPr>
        <w:t xml:space="preserve"> от 5.03. 2004 г. №1089».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Приказ Министерства образования и науки РФ №1015 от30.08.2013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</w:t>
      </w:r>
      <w:r>
        <w:rPr>
          <w:rFonts w:ascii="Times New Roman CYR" w:hAnsi="Times New Roman CYR" w:cs="Times New Roman CYR"/>
          <w:sz w:val="28"/>
          <w:szCs w:val="28"/>
        </w:rPr>
        <w:t>его образования»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Письмо Департамента образования г.Перми№14-51-102/13 от 20.04.2004г. содержащего «Положение о Профильном обучении в системе образования г. Перми.», «Рекомендации по организации профильного обучения на основе индивидуальных учебных планов</w:t>
      </w:r>
      <w:r>
        <w:rPr>
          <w:rFonts w:ascii="Times New Roman CYR" w:hAnsi="Times New Roman CYR" w:cs="Times New Roman CYR"/>
          <w:sz w:val="28"/>
          <w:szCs w:val="28"/>
        </w:rPr>
        <w:t xml:space="preserve"> обучающихся»</w:t>
      </w:r>
    </w:p>
    <w:p w:rsidR="00000000" w:rsidRDefault="00B84A26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Учебный план направлен на: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Учебный план  основного общего образования  направлен   на системное освоение базового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на  становление и формирование личности обучающегося, развитие склонностей, интересов и способностей к соци</w:t>
      </w:r>
      <w:r>
        <w:rPr>
          <w:rFonts w:ascii="Times New Roman CYR" w:hAnsi="Times New Roman CYR" w:cs="Times New Roman CYR"/>
          <w:sz w:val="28"/>
          <w:szCs w:val="28"/>
        </w:rPr>
        <w:t>альному самоопределению. Срок освоения образовательных программ основного общего образования в  5-9 классах 5 лет.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в 5 - 9 классах часы обязательной  части учебного плана  используются   в соответствии с ФГОС ООО и основной образовательной программой .Д</w:t>
      </w:r>
      <w:r>
        <w:rPr>
          <w:rFonts w:ascii="Times New Roman CYR" w:hAnsi="Times New Roman CYR" w:cs="Times New Roman CYR"/>
          <w:sz w:val="28"/>
          <w:szCs w:val="28"/>
        </w:rPr>
        <w:t>ля развития потенциала учащихся 9 классов  разработаны индивидуальные учебные планы, в рамках которого формируется индивидуальная образовательная траектория для каждого ученика.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Часть учебного плана, формируемого участниками образовательных отношен</w:t>
      </w:r>
      <w:r>
        <w:rPr>
          <w:rFonts w:ascii="Times New Roman CYR" w:hAnsi="Times New Roman CYR" w:cs="Times New Roman CYR"/>
          <w:sz w:val="28"/>
          <w:szCs w:val="28"/>
        </w:rPr>
        <w:t>ий,  используется на обеспечение содержательной и практической части программы развития «Школы бизнеса и предпринимательства»:  введён предмет «Информатика» в 5,6 классах, обществознания в 5 классе, экономика в 9 классах,  второй иностранный язык в 8 класс</w:t>
      </w:r>
      <w:r>
        <w:rPr>
          <w:rFonts w:ascii="Times New Roman CYR" w:hAnsi="Times New Roman CYR" w:cs="Times New Roman CYR"/>
          <w:sz w:val="28"/>
          <w:szCs w:val="28"/>
        </w:rPr>
        <w:t>ах по выбору учащихся(немецкий, китайский, французский), в 7 и 9 классе введён курс «Культура делового общения»   на поддержку предметов обязательной части учебного плана, таких как биология в 7 классе, алгебра в 9 классе .Для расширения предмета в 9 класс</w:t>
      </w:r>
      <w:r>
        <w:rPr>
          <w:rFonts w:ascii="Times New Roman CYR" w:hAnsi="Times New Roman CYR" w:cs="Times New Roman CYR"/>
          <w:sz w:val="28"/>
          <w:szCs w:val="28"/>
        </w:rPr>
        <w:t xml:space="preserve">е введён элективный курс «биология»  </w:t>
      </w:r>
    </w:p>
    <w:p w:rsidR="00000000" w:rsidRDefault="00B84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      Школа реализует муниципальную модель «Пространство выбора» включающую поточно-групповой метод деления по предметам и краткосрочные </w:t>
      </w:r>
      <w:r>
        <w:rPr>
          <w:rFonts w:ascii="Times New Roman CYR" w:hAnsi="Times New Roman CYR" w:cs="Times New Roman CYR"/>
          <w:kern w:val="3"/>
          <w:sz w:val="28"/>
          <w:szCs w:val="28"/>
        </w:rPr>
        <w:lastRenderedPageBreak/>
        <w:t xml:space="preserve">курсы. Учебная группа выступает организационной средой, в которой осуществляется </w:t>
      </w:r>
      <w:r>
        <w:rPr>
          <w:rFonts w:ascii="Times New Roman CYR" w:hAnsi="Times New Roman CYR" w:cs="Times New Roman CYR"/>
          <w:kern w:val="3"/>
          <w:sz w:val="28"/>
          <w:szCs w:val="28"/>
        </w:rPr>
        <w:t>обучение. Специфика заключается в том, что деление на группы осуществляется по выбору подростков и их родителей. Основанием для выбора  служит мотивация учащегося. Преподавание  предметов в сформированных учебных группах различается по методам, формам обра</w:t>
      </w:r>
      <w:r>
        <w:rPr>
          <w:rFonts w:ascii="Times New Roman CYR" w:hAnsi="Times New Roman CYR" w:cs="Times New Roman CYR"/>
          <w:kern w:val="3"/>
          <w:sz w:val="28"/>
          <w:szCs w:val="28"/>
        </w:rPr>
        <w:t>зовательной деятельности по уровням сложности содержания в зависимости от целевого контингента учащихся .Общим в делении на группы является то, что преподавание предметов ведётся по единым программам, что даёт возможность перехода учащихся из группы в груп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пу. Основанием для деления является вид деятельности учащихся в рамках учебного предмета или уровень сложности предмета. Поточно-групповой метод деления на учебные группы используется  в 5,6 классах по следующим предметам: </w:t>
      </w:r>
    </w:p>
    <w:p w:rsidR="00000000" w:rsidRDefault="00B84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>5 классы: Литература: «Литератур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а и театр», «Литература как повод для дискуссии»,  «Литература в иллюстрациях» «Литература как творческая мастерская»; География: «География и химия», «География и растительный мир», «География и моделирование», «География и путешествия». </w:t>
      </w:r>
    </w:p>
    <w:p w:rsidR="00000000" w:rsidRDefault="00B84A2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>
        <w:rPr>
          <w:rFonts w:ascii="Times New Roman CYR" w:hAnsi="Times New Roman CYR" w:cs="Times New Roman CYR"/>
          <w:kern w:val="3"/>
          <w:sz w:val="28"/>
          <w:szCs w:val="28"/>
        </w:rPr>
        <w:t>6 классы- Литера</w:t>
      </w:r>
      <w:r>
        <w:rPr>
          <w:rFonts w:ascii="Times New Roman CYR" w:hAnsi="Times New Roman CYR" w:cs="Times New Roman CYR"/>
          <w:kern w:val="3"/>
          <w:sz w:val="28"/>
          <w:szCs w:val="28"/>
        </w:rPr>
        <w:t xml:space="preserve">тура: «Литература и театр», «Литература как повод для дискуссии», «Литература в иллюстрациях»; История: «История - быт и нравы», «Личность в истории», «История и  геральдика».  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рамках внеурочной деятельности в 5-7 классах реализуется система кратк</w:t>
      </w:r>
      <w:r>
        <w:rPr>
          <w:rFonts w:ascii="Times New Roman CYR" w:hAnsi="Times New Roman CYR" w:cs="Times New Roman CYR"/>
          <w:sz w:val="28"/>
          <w:szCs w:val="28"/>
        </w:rPr>
        <w:t>осрочных курсов по выбору учащихся.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B84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B8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основного общего образования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МАОУ «Школы бизнеса и предпринимательства»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2019-2020 учебный год</w:t>
      </w:r>
    </w:p>
    <w:p w:rsidR="00000000" w:rsidRDefault="00B84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(5-8 классы-пятидневная учебная неделя, 9- шестидневная)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01"/>
        <w:gridCol w:w="1000"/>
        <w:gridCol w:w="1001"/>
        <w:gridCol w:w="1001"/>
        <w:gridCol w:w="1001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Предметная область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предмет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 по классам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ОБЖ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Часть формируемая участниками образовательного процесса.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 и информа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Алгебра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Биология.</w:t>
            </w:r>
          </w:p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Элективный курс.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Обществознание.</w:t>
            </w:r>
          </w:p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Элективный курс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</w:tr>
    </w:tbl>
    <w:p w:rsidR="00000000" w:rsidRDefault="00B84A2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4A26" w:rsidRDefault="00B84A2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B84A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6"/>
    <w:rsid w:val="00710C76"/>
    <w:rsid w:val="00B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9B4629-80C0-4440-A280-C7A146A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Тепляков</dc:creator>
  <cp:keywords/>
  <dc:description/>
  <cp:lastModifiedBy>Владимир Тепляков</cp:lastModifiedBy>
  <cp:revision>2</cp:revision>
  <dcterms:created xsi:type="dcterms:W3CDTF">2019-10-14T11:22:00Z</dcterms:created>
  <dcterms:modified xsi:type="dcterms:W3CDTF">2019-10-14T11:22:00Z</dcterms:modified>
</cp:coreProperties>
</file>