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F1" w:rsidRPr="00AE2248" w:rsidRDefault="008269F1" w:rsidP="00AE2248">
      <w:pPr>
        <w:pStyle w:val="a3"/>
        <w:spacing w:before="0" w:beforeAutospacing="0" w:after="0" w:afterAutospacing="0"/>
        <w:jc w:val="center"/>
        <w:rPr>
          <w:b/>
        </w:rPr>
      </w:pPr>
      <w:r w:rsidRPr="00AE2248">
        <w:rPr>
          <w:b/>
          <w:sz w:val="28"/>
          <w:szCs w:val="28"/>
        </w:rPr>
        <w:t xml:space="preserve">Проект «Всероссийский Правовой диктант» реализуется силами четырех организаций: «Деловой России», «Европейской юридической службы», РЭУ имени </w:t>
      </w:r>
      <w:proofErr w:type="spellStart"/>
      <w:r w:rsidRPr="00AE2248">
        <w:rPr>
          <w:b/>
          <w:sz w:val="28"/>
          <w:szCs w:val="28"/>
        </w:rPr>
        <w:t>Г.В.Плеханова</w:t>
      </w:r>
      <w:proofErr w:type="spellEnd"/>
      <w:r w:rsidRPr="00AE2248">
        <w:rPr>
          <w:b/>
          <w:sz w:val="28"/>
          <w:szCs w:val="28"/>
        </w:rPr>
        <w:t xml:space="preserve"> и Фондом развития моногородов.</w:t>
      </w:r>
    </w:p>
    <w:p w:rsidR="008269F1" w:rsidRPr="00055760" w:rsidRDefault="008269F1" w:rsidP="00AE2248">
      <w:pPr>
        <w:pStyle w:val="a3"/>
        <w:spacing w:before="0" w:beforeAutospacing="0" w:after="0" w:afterAutospacing="0"/>
        <w:rPr>
          <w:sz w:val="22"/>
          <w:szCs w:val="22"/>
        </w:rPr>
      </w:pPr>
      <w:r w:rsidRPr="00055760">
        <w:rPr>
          <w:sz w:val="22"/>
          <w:szCs w:val="22"/>
        </w:rPr>
        <w:t>Проект призван:</w:t>
      </w:r>
    </w:p>
    <w:p w:rsidR="008269F1" w:rsidRPr="00055760" w:rsidRDefault="008269F1" w:rsidP="00AE2248">
      <w:pPr>
        <w:pStyle w:val="a3"/>
        <w:spacing w:before="0" w:beforeAutospacing="0" w:after="0" w:afterAutospacing="0"/>
        <w:rPr>
          <w:sz w:val="22"/>
          <w:szCs w:val="22"/>
        </w:rPr>
      </w:pPr>
      <w:r w:rsidRPr="00055760">
        <w:rPr>
          <w:sz w:val="22"/>
          <w:szCs w:val="22"/>
        </w:rPr>
        <w:t>- акцентировать внимание общества на проблеме правовой грамотности граждан</w:t>
      </w:r>
    </w:p>
    <w:p w:rsidR="008269F1" w:rsidRPr="00055760" w:rsidRDefault="008269F1" w:rsidP="00AE2248">
      <w:pPr>
        <w:pStyle w:val="a3"/>
        <w:spacing w:before="0" w:beforeAutospacing="0" w:after="0" w:afterAutospacing="0"/>
        <w:rPr>
          <w:sz w:val="22"/>
          <w:szCs w:val="22"/>
        </w:rPr>
      </w:pPr>
      <w:r w:rsidRPr="00055760">
        <w:rPr>
          <w:sz w:val="22"/>
          <w:szCs w:val="22"/>
        </w:rPr>
        <w:t>- дать возможность каждому желающему гражданину пройти тестирование на знание права и получить свой личный правовой портрет с оценкой ситуации, рисками и возможностями</w:t>
      </w:r>
    </w:p>
    <w:p w:rsidR="00AE2248" w:rsidRPr="00055760" w:rsidRDefault="008269F1" w:rsidP="00AE2248">
      <w:pPr>
        <w:pStyle w:val="a3"/>
        <w:spacing w:before="0" w:beforeAutospacing="0" w:after="0" w:afterAutospacing="0"/>
        <w:rPr>
          <w:sz w:val="22"/>
          <w:szCs w:val="22"/>
        </w:rPr>
      </w:pPr>
      <w:r w:rsidRPr="00055760">
        <w:rPr>
          <w:sz w:val="22"/>
          <w:szCs w:val="22"/>
        </w:rPr>
        <w:t>- на основе данных «Правового диктанта» вышеупомянутыми организациями будут разработаны рекомендации и предложения для органов власти по системному улучшению качества правовой грамотности среди граждан России.</w:t>
      </w:r>
    </w:p>
    <w:p w:rsidR="00055760" w:rsidRDefault="00055760" w:rsidP="00055760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bCs/>
          <w:color w:val="FF0000"/>
          <w:sz w:val="40"/>
          <w:szCs w:val="40"/>
          <w:u w:val="single"/>
        </w:rPr>
        <w:t>д</w:t>
      </w:r>
      <w:bookmarkStart w:id="0" w:name="_GoBack"/>
      <w:bookmarkEnd w:id="0"/>
      <w:r w:rsidR="008269F1" w:rsidRPr="00055760">
        <w:rPr>
          <w:rFonts w:ascii="Arial Black" w:hAnsi="Arial Black"/>
          <w:b/>
          <w:bCs/>
          <w:color w:val="FF0000"/>
          <w:sz w:val="40"/>
          <w:szCs w:val="40"/>
          <w:u w:val="single"/>
        </w:rPr>
        <w:t xml:space="preserve">ата проведения </w:t>
      </w:r>
    </w:p>
    <w:p w:rsidR="00055760" w:rsidRDefault="008269F1" w:rsidP="00055760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40"/>
          <w:szCs w:val="40"/>
          <w:u w:val="single"/>
        </w:rPr>
      </w:pPr>
      <w:r w:rsidRPr="00055760">
        <w:rPr>
          <w:rFonts w:ascii="Arial Black" w:hAnsi="Arial Black"/>
          <w:b/>
          <w:bCs/>
          <w:color w:val="FF0000"/>
          <w:sz w:val="40"/>
          <w:szCs w:val="40"/>
          <w:u w:val="single"/>
        </w:rPr>
        <w:t xml:space="preserve">«Всероссийского правового диктанта – </w:t>
      </w:r>
    </w:p>
    <w:p w:rsidR="00AE2248" w:rsidRDefault="00055760" w:rsidP="00055760">
      <w:pPr>
        <w:pStyle w:val="a3"/>
        <w:spacing w:before="0" w:beforeAutospacing="0" w:after="0" w:afterAutospacing="0"/>
        <w:jc w:val="center"/>
        <w:rPr>
          <w:rFonts w:ascii="Arial Black" w:hAnsi="Arial Black"/>
          <w:b/>
          <w:bCs/>
          <w:color w:val="FF0000"/>
          <w:sz w:val="40"/>
          <w:szCs w:val="40"/>
          <w:u w:val="single"/>
        </w:rPr>
      </w:pPr>
      <w:r>
        <w:rPr>
          <w:rFonts w:ascii="Arial Black" w:hAnsi="Arial Black"/>
          <w:b/>
          <w:bCs/>
          <w:color w:val="FF0000"/>
          <w:sz w:val="40"/>
          <w:szCs w:val="40"/>
          <w:highlight w:val="yellow"/>
          <w:u w:val="single"/>
        </w:rPr>
        <w:t>9 декабря 2017 года,</w:t>
      </w:r>
      <w:r w:rsidR="008269F1" w:rsidRPr="00055760">
        <w:rPr>
          <w:rFonts w:ascii="Arial Black" w:hAnsi="Arial Black"/>
          <w:b/>
          <w:bCs/>
          <w:color w:val="FF0000"/>
          <w:sz w:val="40"/>
          <w:szCs w:val="40"/>
          <w:highlight w:val="yellow"/>
          <w:u w:val="single"/>
        </w:rPr>
        <w:t xml:space="preserve"> </w:t>
      </w:r>
      <w:r>
        <w:rPr>
          <w:rFonts w:ascii="Arial Black" w:hAnsi="Arial Black"/>
          <w:b/>
          <w:bCs/>
          <w:color w:val="FF0000"/>
          <w:sz w:val="40"/>
          <w:szCs w:val="40"/>
          <w:highlight w:val="yellow"/>
          <w:u w:val="single"/>
        </w:rPr>
        <w:t>н</w:t>
      </w:r>
      <w:r w:rsidRPr="00055760">
        <w:rPr>
          <w:rFonts w:ascii="Arial Black" w:hAnsi="Arial Black"/>
          <w:b/>
          <w:bCs/>
          <w:color w:val="FF0000"/>
          <w:sz w:val="40"/>
          <w:szCs w:val="40"/>
          <w:highlight w:val="yellow"/>
          <w:u w:val="single"/>
        </w:rPr>
        <w:t>ач.</w:t>
      </w:r>
      <w:r w:rsidR="00AE2248" w:rsidRPr="00055760">
        <w:rPr>
          <w:rFonts w:ascii="Arial Black" w:hAnsi="Arial Black"/>
          <w:b/>
          <w:bCs/>
          <w:color w:val="FF0000"/>
          <w:sz w:val="40"/>
          <w:szCs w:val="40"/>
          <w:highlight w:val="yellow"/>
          <w:u w:val="single"/>
        </w:rPr>
        <w:t xml:space="preserve"> в 10.30</w:t>
      </w:r>
    </w:p>
    <w:p w:rsidR="00055760" w:rsidRPr="00055760" w:rsidRDefault="00055760" w:rsidP="00055760">
      <w:pPr>
        <w:pStyle w:val="a3"/>
        <w:spacing w:before="0" w:beforeAutospacing="0" w:after="0" w:afterAutospacing="0" w:line="276" w:lineRule="auto"/>
        <w:jc w:val="center"/>
        <w:rPr>
          <w:rFonts w:ascii="Arial Black" w:hAnsi="Arial Black"/>
          <w:b/>
          <w:bCs/>
          <w:color w:val="FF0000"/>
          <w:sz w:val="26"/>
          <w:szCs w:val="26"/>
          <w:u w:val="single"/>
        </w:rPr>
      </w:pPr>
    </w:p>
    <w:p w:rsidR="00AE2248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 xml:space="preserve">В мероприятии могут принимать участие граждане в возрасте от 14-ти лет. 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Диктант состоит из 50-ти вопросов по 5 тематических блоков (финансы, здоровье, социальная сфера, личная сфера, безопасность).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Вопросы могут быть разделены между «чтецами» поровну либо по блокам.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На мероприятии будет работать модератор мероприятия, который будет говорить вступительное слово, представлять «чтецов», передавать им слово и т.д.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 xml:space="preserve">«Чтецы» зачитывают вопросы перед аудиторией, вопросы дублируются на проекторе! 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Участники заполняют свои ответы в специальной анкете, которая разработана специалистами «Европейской юридической службы». Анкеты будут предоставлены специалистами «ЕЮС».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Все мероприятие по практике его проведения занимает не больше часа.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Не позднее 10 дней с момента проведения мероприятия каждый участник на свою электронную почту получит персональный правовой портрет и сертификат.</w:t>
      </w:r>
    </w:p>
    <w:p w:rsidR="008269F1" w:rsidRPr="00055760" w:rsidRDefault="008269F1" w:rsidP="00055760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sz w:val="26"/>
          <w:szCs w:val="26"/>
        </w:rPr>
      </w:pPr>
      <w:r w:rsidRPr="00055760">
        <w:rPr>
          <w:sz w:val="26"/>
          <w:szCs w:val="26"/>
        </w:rPr>
        <w:t>Сертификат подписывается представителями всех организаций-партнеров проекта.</w:t>
      </w:r>
    </w:p>
    <w:p w:rsidR="00597EAC" w:rsidRPr="00055760" w:rsidRDefault="00597EAC" w:rsidP="00055760">
      <w:pPr>
        <w:pStyle w:val="a3"/>
        <w:spacing w:before="0" w:beforeAutospacing="0" w:after="0" w:afterAutospacing="0" w:line="276" w:lineRule="auto"/>
        <w:rPr>
          <w:sz w:val="26"/>
          <w:szCs w:val="26"/>
        </w:rPr>
      </w:pPr>
    </w:p>
    <w:sectPr w:rsidR="00597EAC" w:rsidRPr="00055760" w:rsidSect="00AE2248">
      <w:pgSz w:w="11906" w:h="16838"/>
      <w:pgMar w:top="6237" w:right="851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875A9"/>
    <w:multiLevelType w:val="hybridMultilevel"/>
    <w:tmpl w:val="658E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464B"/>
    <w:multiLevelType w:val="multilevel"/>
    <w:tmpl w:val="E0A4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F1"/>
    <w:rsid w:val="00055760"/>
    <w:rsid w:val="00597EAC"/>
    <w:rsid w:val="008269F1"/>
    <w:rsid w:val="00AE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4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9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CA92-9ABC-4271-A9F6-4C9FFB550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2017-12-04T07:25:00Z</cp:lastPrinted>
  <dcterms:created xsi:type="dcterms:W3CDTF">2017-12-04T06:46:00Z</dcterms:created>
  <dcterms:modified xsi:type="dcterms:W3CDTF">2017-12-04T07:30:00Z</dcterms:modified>
</cp:coreProperties>
</file>